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E7" w:rsidRPr="000D24E7" w:rsidRDefault="00A80A39" w:rsidP="000D24E7">
      <w:pPr>
        <w:spacing w:before="100" w:beforeAutospacing="1" w:after="100" w:afterAutospacing="1" w:line="288" w:lineRule="atLeast"/>
        <w:outlineLvl w:val="1"/>
        <w:rPr>
          <w:rFonts w:ascii="Arial" w:eastAsia="Times New Roman" w:hAnsi="Arial" w:cs="Arial"/>
          <w:b/>
          <w:i/>
          <w:iCs/>
          <w:color w:val="000000"/>
          <w:sz w:val="34"/>
          <w:szCs w:val="34"/>
          <w:lang w:eastAsia="es-ES"/>
        </w:rPr>
      </w:pPr>
      <w:r w:rsidRPr="000D24E7">
        <w:rPr>
          <w:rFonts w:ascii="Arial" w:eastAsia="Times New Roman" w:hAnsi="Arial" w:cs="Arial"/>
          <w:b/>
          <w:i/>
          <w:iCs/>
          <w:color w:val="000000"/>
          <w:sz w:val="34"/>
          <w:szCs w:val="34"/>
          <w:lang w:eastAsia="es-ES"/>
        </w:rPr>
        <w:t>EL PLA DE LA SEU</w:t>
      </w:r>
    </w:p>
    <w:p w:rsidR="00E278C0" w:rsidRPr="00E278C0" w:rsidRDefault="00E278C0" w:rsidP="00E278C0">
      <w:pPr>
        <w:spacing w:before="100" w:beforeAutospacing="1" w:after="100" w:afterAutospacing="1" w:line="288" w:lineRule="atLeast"/>
        <w:outlineLvl w:val="1"/>
        <w:rPr>
          <w:noProof/>
          <w:sz w:val="24"/>
          <w:lang w:eastAsia="es-ES"/>
        </w:rPr>
      </w:pPr>
      <w:r w:rsidRPr="00E278C0">
        <w:rPr>
          <w:noProof/>
          <w:sz w:val="24"/>
          <w:lang w:eastAsia="es-ES"/>
        </w:rPr>
        <w:t>El Pla de la Seu està situat a la plaça Pla de la Seu, s / n de Tarragona.</w:t>
      </w:r>
    </w:p>
    <w:p w:rsidR="00E278C0" w:rsidRDefault="00E278C0" w:rsidP="00E278C0">
      <w:pPr>
        <w:spacing w:before="100" w:beforeAutospacing="1" w:after="100" w:afterAutospacing="1" w:line="288" w:lineRule="atLeast"/>
        <w:outlineLvl w:val="1"/>
        <w:rPr>
          <w:noProof/>
          <w:sz w:val="24"/>
          <w:lang w:eastAsia="es-ES"/>
        </w:rPr>
      </w:pPr>
      <w:r w:rsidRPr="00E278C0">
        <w:rPr>
          <w:noProof/>
          <w:sz w:val="24"/>
          <w:lang w:eastAsia="es-ES"/>
        </w:rPr>
        <w:t>És un dels espais on es conserva millor l'ambient medieval de la ciutat.</w:t>
      </w:r>
    </w:p>
    <w:p w:rsidR="00E278C0" w:rsidRPr="00E278C0" w:rsidRDefault="00E278C0" w:rsidP="00E278C0">
      <w:pPr>
        <w:spacing w:before="100" w:beforeAutospacing="1" w:after="100" w:afterAutospacing="1" w:line="288" w:lineRule="atLeast"/>
        <w:outlineLvl w:val="1"/>
        <w:rPr>
          <w:noProof/>
          <w:sz w:val="24"/>
          <w:lang w:eastAsia="es-ES"/>
        </w:rPr>
      </w:pPr>
    </w:p>
    <w:p w:rsidR="00E278C0" w:rsidRPr="00E278C0" w:rsidRDefault="00E278C0" w:rsidP="00E278C0">
      <w:pPr>
        <w:spacing w:before="100" w:beforeAutospacing="1" w:after="100" w:afterAutospacing="1" w:line="288" w:lineRule="atLeast"/>
        <w:outlineLvl w:val="1"/>
        <w:rPr>
          <w:noProof/>
          <w:sz w:val="24"/>
          <w:lang w:eastAsia="es-ES"/>
        </w:rPr>
      </w:pPr>
      <w:r w:rsidRPr="00E278C0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2CAB581D" wp14:editId="446027FA">
            <wp:simplePos x="0" y="0"/>
            <wp:positionH relativeFrom="margin">
              <wp:posOffset>21437</wp:posOffset>
            </wp:positionH>
            <wp:positionV relativeFrom="margin">
              <wp:posOffset>1159326</wp:posOffset>
            </wp:positionV>
            <wp:extent cx="3362590" cy="2519463"/>
            <wp:effectExtent l="0" t="0" r="0" b="0"/>
            <wp:wrapSquare wrapText="bothSides"/>
            <wp:docPr id="1" name="Imagen 1" descr="Pla de la S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 de la Se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90" cy="251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78C0">
        <w:rPr>
          <w:noProof/>
          <w:sz w:val="24"/>
          <w:lang w:eastAsia="es-ES"/>
        </w:rPr>
        <w:t>Envoltat de casalots gòtiques com l'antiga rectoria i la Casa Balcells i presidit per la catedral, està format per un pati central envoltat d'arcs i bigues que conserven el colorit original. Al voltant d'aquest se situen les habitacions del servei domèstic, els estables, cellers, la cisterna i altres elements.</w:t>
      </w:r>
    </w:p>
    <w:p w:rsidR="00E278C0" w:rsidRDefault="00E278C0" w:rsidP="00E278C0">
      <w:pPr>
        <w:spacing w:before="100" w:beforeAutospacing="1" w:after="100" w:afterAutospacing="1" w:line="288" w:lineRule="atLeast"/>
        <w:outlineLvl w:val="1"/>
        <w:rPr>
          <w:noProof/>
          <w:sz w:val="24"/>
          <w:lang w:eastAsia="es-ES"/>
        </w:rPr>
      </w:pPr>
    </w:p>
    <w:p w:rsidR="00E278C0" w:rsidRPr="00E278C0" w:rsidRDefault="00E278C0" w:rsidP="00E278C0">
      <w:pPr>
        <w:spacing w:before="100" w:beforeAutospacing="1" w:after="100" w:afterAutospacing="1" w:line="288" w:lineRule="atLeast"/>
        <w:outlineLvl w:val="1"/>
        <w:rPr>
          <w:noProof/>
          <w:sz w:val="24"/>
          <w:lang w:eastAsia="es-ES"/>
        </w:rPr>
      </w:pPr>
      <w:bookmarkStart w:id="0" w:name="_GoBack"/>
      <w:bookmarkEnd w:id="0"/>
    </w:p>
    <w:p w:rsidR="00E278C0" w:rsidRPr="00E278C0" w:rsidRDefault="00E278C0" w:rsidP="00E278C0">
      <w:pPr>
        <w:spacing w:before="100" w:beforeAutospacing="1" w:after="100" w:afterAutospacing="1" w:line="288" w:lineRule="atLeast"/>
        <w:outlineLvl w:val="1"/>
        <w:rPr>
          <w:noProof/>
          <w:sz w:val="24"/>
          <w:lang w:eastAsia="es-ES"/>
        </w:rPr>
      </w:pPr>
      <w:r w:rsidRPr="00E278C0">
        <w:rPr>
          <w:noProof/>
          <w:sz w:val="24"/>
          <w:lang w:eastAsia="es-ES"/>
        </w:rPr>
        <w:t>Del pati al pis principal s'ascendeix per una escala de tres trams. En aquesta galeria porticada ho destaca la gran sala de recepció.</w:t>
      </w:r>
    </w:p>
    <w:p w:rsidR="00E278C0" w:rsidRPr="00E278C0" w:rsidRDefault="00E278C0" w:rsidP="00E278C0">
      <w:pPr>
        <w:spacing w:before="100" w:beforeAutospacing="1" w:after="100" w:afterAutospacing="1" w:line="288" w:lineRule="atLeast"/>
        <w:outlineLvl w:val="1"/>
        <w:rPr>
          <w:noProof/>
          <w:sz w:val="24"/>
          <w:lang w:eastAsia="es-ES"/>
        </w:rPr>
      </w:pPr>
      <w:r w:rsidRPr="00E278C0">
        <w:rPr>
          <w:noProof/>
          <w:sz w:val="24"/>
          <w:lang w:eastAsia="es-ES"/>
        </w:rPr>
        <w:t>Annexos al Pla de la Seu es troben la casa de l'abat de Poblet, l'edifici de l'Antic Ajuntament amb el seu pati i el seu pis principal i els arcs ogivals del carrer Merceria, del segle XIV.</w:t>
      </w:r>
    </w:p>
    <w:p w:rsidR="000D24E7" w:rsidRPr="00E278C0" w:rsidRDefault="00E278C0" w:rsidP="00E278C0">
      <w:pPr>
        <w:rPr>
          <w:sz w:val="24"/>
        </w:rPr>
      </w:pPr>
      <w:r w:rsidRPr="00E278C0">
        <w:rPr>
          <w:noProof/>
          <w:sz w:val="24"/>
          <w:lang w:eastAsia="es-ES"/>
        </w:rPr>
        <w:t>Lloc a l'aire lliure i sense entrada.</w:t>
      </w:r>
    </w:p>
    <w:sectPr w:rsidR="000D24E7" w:rsidRPr="00E278C0" w:rsidSect="00A80A3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4C"/>
    <w:rsid w:val="000D24E7"/>
    <w:rsid w:val="00714614"/>
    <w:rsid w:val="00A80A39"/>
    <w:rsid w:val="00E278C0"/>
    <w:rsid w:val="00F0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84645-6276-4A49-A41C-68B9CF9A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2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24E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D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D24E7"/>
    <w:rPr>
      <w:b/>
      <w:bCs/>
    </w:rPr>
  </w:style>
  <w:style w:type="character" w:customStyle="1" w:styleId="apple-converted-space">
    <w:name w:val="apple-converted-space"/>
    <w:basedOn w:val="Fuentedeprrafopredeter"/>
    <w:rsid w:val="000D24E7"/>
  </w:style>
  <w:style w:type="character" w:styleId="Hipervnculo">
    <w:name w:val="Hyperlink"/>
    <w:basedOn w:val="Fuentedeprrafopredeter"/>
    <w:uiPriority w:val="99"/>
    <w:semiHidden/>
    <w:unhideWhenUsed/>
    <w:rsid w:val="000D24E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D2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villares</dc:creator>
  <cp:keywords/>
  <dc:description/>
  <cp:lastModifiedBy>₪คlєxiow . vilchєz pєñค₪</cp:lastModifiedBy>
  <cp:revision>2</cp:revision>
  <dcterms:created xsi:type="dcterms:W3CDTF">2016-02-12T11:07:00Z</dcterms:created>
  <dcterms:modified xsi:type="dcterms:W3CDTF">2016-02-12T11:07:00Z</dcterms:modified>
</cp:coreProperties>
</file>