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6DC" w:rsidRPr="00B20929" w:rsidRDefault="002646DC" w:rsidP="002646DC">
      <w:pPr>
        <w:pStyle w:val="NormalWeb"/>
        <w:shd w:val="clear" w:color="auto" w:fill="EEEEEE"/>
        <w:spacing w:before="0" w:beforeAutospacing="0" w:after="0" w:afterAutospacing="0" w:line="351" w:lineRule="atLeast"/>
        <w:jc w:val="both"/>
        <w:textAlignment w:val="baseline"/>
        <w:rPr>
          <w:rStyle w:val="Textoennegrita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</w:pPr>
      <w:r w:rsidRPr="00B20929">
        <w:rPr>
          <w:rStyle w:val="Textoennegrita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MONUMENTO A LOS CASTELLERS</w:t>
      </w:r>
    </w:p>
    <w:p w:rsidR="002646DC" w:rsidRPr="002646DC" w:rsidRDefault="002646DC" w:rsidP="002646DC">
      <w:pPr>
        <w:pStyle w:val="NormalWeb"/>
        <w:shd w:val="clear" w:color="auto" w:fill="EEEEEE"/>
        <w:spacing w:before="0" w:beforeAutospacing="0" w:after="0" w:afterAutospacing="0" w:line="351" w:lineRule="atLeast"/>
        <w:jc w:val="both"/>
        <w:textAlignment w:val="baseline"/>
        <w:rPr>
          <w:rStyle w:val="Textoennegrita"/>
          <w:rFonts w:ascii="Arial" w:hAnsi="Arial" w:cs="Arial"/>
          <w:color w:val="525253"/>
          <w:sz w:val="28"/>
          <w:szCs w:val="28"/>
          <w:bdr w:val="none" w:sz="0" w:space="0" w:color="auto" w:frame="1"/>
        </w:rPr>
      </w:pPr>
    </w:p>
    <w:p w:rsidR="002646DC" w:rsidRPr="002646DC" w:rsidRDefault="002646DC" w:rsidP="002646DC">
      <w:pPr>
        <w:pStyle w:val="NormalWeb"/>
        <w:shd w:val="clear" w:color="auto" w:fill="EEEEEE"/>
        <w:spacing w:before="0" w:beforeAutospacing="0" w:after="0" w:afterAutospacing="0" w:line="351" w:lineRule="atLeast"/>
        <w:jc w:val="both"/>
        <w:textAlignment w:val="baseline"/>
        <w:rPr>
          <w:rFonts w:ascii="Arial" w:hAnsi="Arial" w:cs="Arial"/>
          <w:color w:val="525253"/>
          <w:lang w:val="es-ES"/>
        </w:rPr>
      </w:pPr>
      <w:r w:rsidRPr="002646DC">
        <w:rPr>
          <w:rStyle w:val="Textoennegrita"/>
          <w:rFonts w:ascii="Arial" w:hAnsi="Arial" w:cs="Arial"/>
          <w:color w:val="525253"/>
          <w:bdr w:val="none" w:sz="0" w:space="0" w:color="auto" w:frame="1"/>
          <w:lang w:val="es-ES"/>
        </w:rPr>
        <w:t xml:space="preserve">Els </w:t>
      </w:r>
      <w:proofErr w:type="spellStart"/>
      <w:r w:rsidRPr="002646DC">
        <w:rPr>
          <w:rStyle w:val="Textoennegrita"/>
          <w:rFonts w:ascii="Arial" w:hAnsi="Arial" w:cs="Arial"/>
          <w:color w:val="525253"/>
          <w:bdr w:val="none" w:sz="0" w:space="0" w:color="auto" w:frame="1"/>
          <w:lang w:val="es-ES"/>
        </w:rPr>
        <w:t>castellers</w:t>
      </w:r>
      <w:proofErr w:type="spellEnd"/>
      <w:r w:rsidRPr="002646DC">
        <w:rPr>
          <w:rStyle w:val="apple-converted-space"/>
          <w:rFonts w:ascii="Arial" w:hAnsi="Arial" w:cs="Arial"/>
          <w:color w:val="525253"/>
          <w:lang w:val="es-ES"/>
        </w:rPr>
        <w:t> </w:t>
      </w:r>
      <w:r w:rsidRPr="002646DC">
        <w:rPr>
          <w:rFonts w:ascii="Arial" w:hAnsi="Arial" w:cs="Arial"/>
          <w:color w:val="525253"/>
          <w:lang w:val="es-ES"/>
        </w:rPr>
        <w:t>es un monumento del escultor</w:t>
      </w:r>
      <w:r w:rsidRPr="002646DC">
        <w:rPr>
          <w:rStyle w:val="apple-converted-space"/>
          <w:rFonts w:ascii="Arial" w:hAnsi="Arial" w:cs="Arial"/>
          <w:color w:val="525253"/>
          <w:lang w:val="es-ES"/>
        </w:rPr>
        <w:t> </w:t>
      </w:r>
      <w:r w:rsidRPr="002646DC">
        <w:rPr>
          <w:rStyle w:val="Textoennegrita"/>
          <w:rFonts w:ascii="Arial" w:hAnsi="Arial" w:cs="Arial"/>
          <w:color w:val="525253"/>
          <w:bdr w:val="none" w:sz="0" w:space="0" w:color="auto" w:frame="1"/>
          <w:lang w:val="es-ES"/>
        </w:rPr>
        <w:t xml:space="preserve">Francesc </w:t>
      </w:r>
      <w:proofErr w:type="spellStart"/>
      <w:r w:rsidRPr="002646DC">
        <w:rPr>
          <w:rStyle w:val="Textoennegrita"/>
          <w:rFonts w:ascii="Arial" w:hAnsi="Arial" w:cs="Arial"/>
          <w:color w:val="525253"/>
          <w:bdr w:val="none" w:sz="0" w:space="0" w:color="auto" w:frame="1"/>
          <w:lang w:val="es-ES"/>
        </w:rPr>
        <w:t>Anglès</w:t>
      </w:r>
      <w:proofErr w:type="spellEnd"/>
      <w:r w:rsidRPr="002646DC">
        <w:rPr>
          <w:rFonts w:ascii="Arial" w:hAnsi="Arial" w:cs="Arial"/>
          <w:color w:val="525253"/>
          <w:lang w:val="es-ES"/>
        </w:rPr>
        <w:t xml:space="preserve">. A principios de </w:t>
      </w:r>
      <w:bookmarkStart w:id="0" w:name="_GoBack"/>
      <w:bookmarkEnd w:id="0"/>
      <w:r w:rsidRPr="002646DC">
        <w:rPr>
          <w:rFonts w:ascii="Arial" w:hAnsi="Arial" w:cs="Arial"/>
          <w:color w:val="525253"/>
          <w:lang w:val="es-ES"/>
        </w:rPr>
        <w:t>1999, el Ayuntamiento de Tarragona hizo una encuesta ciudadana para decidir el lugar definitivo que ocuparía la estatua. Los ciudadanos, un factor clave, determinaron la situación actual del monumento, la Rambla Nova.</w:t>
      </w:r>
    </w:p>
    <w:p w:rsidR="002646DC" w:rsidRPr="002646DC" w:rsidRDefault="002646DC" w:rsidP="002646DC">
      <w:pPr>
        <w:pStyle w:val="NormalWeb"/>
        <w:shd w:val="clear" w:color="auto" w:fill="EEEEEE"/>
        <w:spacing w:before="168" w:beforeAutospacing="0" w:after="168" w:afterAutospacing="0" w:line="351" w:lineRule="atLeast"/>
        <w:jc w:val="both"/>
        <w:textAlignment w:val="baseline"/>
        <w:rPr>
          <w:rFonts w:ascii="Arial" w:hAnsi="Arial" w:cs="Arial"/>
          <w:color w:val="525253"/>
          <w:lang w:val="es-ES"/>
        </w:rPr>
      </w:pPr>
      <w:r w:rsidRPr="002646DC">
        <w:rPr>
          <w:rFonts w:ascii="Arial" w:hAnsi="Arial" w:cs="Arial"/>
          <w:color w:val="525253"/>
          <w:lang w:val="es-ES"/>
        </w:rPr>
        <w:t xml:space="preserve">Este monumento de 4 de 8 de bronce a medida natural fue inaugurado el 29 de mayo de 1999 donde actuaron catorce grupos de </w:t>
      </w:r>
      <w:proofErr w:type="spellStart"/>
      <w:r w:rsidRPr="002646DC">
        <w:rPr>
          <w:rFonts w:ascii="Arial" w:hAnsi="Arial" w:cs="Arial"/>
          <w:color w:val="525253"/>
          <w:lang w:val="es-ES"/>
        </w:rPr>
        <w:t>castellers</w:t>
      </w:r>
      <w:proofErr w:type="spellEnd"/>
      <w:r w:rsidRPr="002646DC">
        <w:rPr>
          <w:rFonts w:ascii="Arial" w:hAnsi="Arial" w:cs="Arial"/>
          <w:color w:val="525253"/>
          <w:lang w:val="es-ES"/>
        </w:rPr>
        <w:t xml:space="preserve">. Además de la principal estructura, podemos encontrar representados elementos característicos de una actuación </w:t>
      </w:r>
      <w:proofErr w:type="spellStart"/>
      <w:r w:rsidRPr="002646DC">
        <w:rPr>
          <w:rFonts w:ascii="Arial" w:hAnsi="Arial" w:cs="Arial"/>
          <w:color w:val="525253"/>
          <w:lang w:val="es-ES"/>
        </w:rPr>
        <w:t>castellera</w:t>
      </w:r>
      <w:proofErr w:type="spellEnd"/>
      <w:r w:rsidRPr="002646DC">
        <w:rPr>
          <w:rFonts w:ascii="Arial" w:hAnsi="Arial" w:cs="Arial"/>
          <w:color w:val="525253"/>
          <w:lang w:val="es-ES"/>
        </w:rPr>
        <w:t xml:space="preserve"> como es un </w:t>
      </w:r>
      <w:proofErr w:type="spellStart"/>
      <w:r w:rsidRPr="002646DC">
        <w:rPr>
          <w:rFonts w:ascii="Arial" w:hAnsi="Arial" w:cs="Arial"/>
          <w:color w:val="525253"/>
          <w:lang w:val="es-ES"/>
        </w:rPr>
        <w:t>timbaler</w:t>
      </w:r>
      <w:proofErr w:type="spellEnd"/>
      <w:r w:rsidRPr="002646DC">
        <w:rPr>
          <w:rFonts w:ascii="Arial" w:hAnsi="Arial" w:cs="Arial"/>
          <w:color w:val="525253"/>
          <w:lang w:val="es-ES"/>
        </w:rPr>
        <w:t xml:space="preserve"> o el jefe del grupo dando instrucciones a sus </w:t>
      </w:r>
      <w:proofErr w:type="spellStart"/>
      <w:r w:rsidRPr="002646DC">
        <w:rPr>
          <w:rFonts w:ascii="Arial" w:hAnsi="Arial" w:cs="Arial"/>
          <w:color w:val="525253"/>
          <w:lang w:val="es-ES"/>
        </w:rPr>
        <w:t>castellers</w:t>
      </w:r>
      <w:proofErr w:type="spellEnd"/>
      <w:r w:rsidRPr="002646DC">
        <w:rPr>
          <w:rFonts w:ascii="Arial" w:hAnsi="Arial" w:cs="Arial"/>
          <w:color w:val="525253"/>
          <w:lang w:val="es-ES"/>
        </w:rPr>
        <w:t>.</w:t>
      </w:r>
    </w:p>
    <w:p w:rsidR="002646DC" w:rsidRPr="002646DC" w:rsidRDefault="002646DC" w:rsidP="002646DC">
      <w:pPr>
        <w:pStyle w:val="NormalWeb"/>
        <w:shd w:val="clear" w:color="auto" w:fill="EEEEEE"/>
        <w:spacing w:before="168" w:beforeAutospacing="0" w:after="168" w:afterAutospacing="0" w:line="351" w:lineRule="atLeast"/>
        <w:jc w:val="both"/>
        <w:textAlignment w:val="baseline"/>
        <w:rPr>
          <w:rFonts w:ascii="Arial" w:hAnsi="Arial" w:cs="Arial"/>
          <w:color w:val="525253"/>
          <w:lang w:val="es-ES"/>
        </w:rPr>
      </w:pPr>
      <w:r w:rsidRPr="002646DC">
        <w:rPr>
          <w:rFonts w:ascii="Arial" w:hAnsi="Arial" w:cs="Arial"/>
          <w:color w:val="525253"/>
          <w:lang w:val="es-ES"/>
        </w:rPr>
        <w:t>La creación tiene aproximadamente unos 11 metros de altura y pesa unas 12 toneladas. Formada por un total de 219 figuras, la obra tuvo un coste de 60 millones de pesetas. </w:t>
      </w:r>
    </w:p>
    <w:p w:rsidR="002646DC" w:rsidRPr="002646DC" w:rsidRDefault="002646DC" w:rsidP="002646DC">
      <w:pPr>
        <w:pStyle w:val="NormalWeb"/>
        <w:shd w:val="clear" w:color="auto" w:fill="EEEEEE"/>
        <w:spacing w:before="0" w:beforeAutospacing="0" w:after="0" w:afterAutospacing="0" w:line="351" w:lineRule="atLeast"/>
        <w:jc w:val="both"/>
        <w:textAlignment w:val="baseline"/>
        <w:rPr>
          <w:rFonts w:ascii="Arial" w:hAnsi="Arial" w:cs="Arial"/>
          <w:color w:val="525253"/>
          <w:lang w:val="es-ES"/>
        </w:rPr>
      </w:pPr>
      <w:r w:rsidRPr="002646DC">
        <w:rPr>
          <w:rFonts w:ascii="Arial" w:hAnsi="Arial" w:cs="Arial"/>
          <w:color w:val="525253"/>
          <w:lang w:val="es-ES"/>
        </w:rPr>
        <w:t>En ella podemos ver representados a personajes como</w:t>
      </w:r>
      <w:r w:rsidRPr="002646DC">
        <w:rPr>
          <w:rStyle w:val="apple-converted-space"/>
          <w:rFonts w:ascii="Arial" w:hAnsi="Arial" w:cs="Arial"/>
          <w:color w:val="525253"/>
          <w:lang w:val="es-ES"/>
        </w:rPr>
        <w:t> </w:t>
      </w:r>
      <w:r w:rsidRPr="002646DC">
        <w:rPr>
          <w:rStyle w:val="Textoennegrita"/>
          <w:rFonts w:ascii="Arial" w:hAnsi="Arial" w:cs="Arial"/>
          <w:color w:val="525253"/>
          <w:bdr w:val="none" w:sz="0" w:space="0" w:color="auto" w:frame="1"/>
          <w:lang w:val="es-ES"/>
        </w:rPr>
        <w:t xml:space="preserve">Pau </w:t>
      </w:r>
      <w:proofErr w:type="spellStart"/>
      <w:r w:rsidRPr="002646DC">
        <w:rPr>
          <w:rStyle w:val="Textoennegrita"/>
          <w:rFonts w:ascii="Arial" w:hAnsi="Arial" w:cs="Arial"/>
          <w:color w:val="525253"/>
          <w:bdr w:val="none" w:sz="0" w:space="0" w:color="auto" w:frame="1"/>
          <w:lang w:val="es-ES"/>
        </w:rPr>
        <w:t>Casals</w:t>
      </w:r>
      <w:proofErr w:type="spellEnd"/>
      <w:r w:rsidRPr="002646DC">
        <w:rPr>
          <w:rStyle w:val="Textoennegrita"/>
          <w:rFonts w:ascii="Arial" w:hAnsi="Arial" w:cs="Arial"/>
          <w:color w:val="525253"/>
          <w:bdr w:val="none" w:sz="0" w:space="0" w:color="auto" w:frame="1"/>
          <w:lang w:val="es-ES"/>
        </w:rPr>
        <w:t xml:space="preserve">, Joan Miró, Pablo Picasso, Joan Antoni </w:t>
      </w:r>
      <w:proofErr w:type="spellStart"/>
      <w:r w:rsidRPr="002646DC">
        <w:rPr>
          <w:rStyle w:val="Textoennegrita"/>
          <w:rFonts w:ascii="Arial" w:hAnsi="Arial" w:cs="Arial"/>
          <w:color w:val="525253"/>
          <w:bdr w:val="none" w:sz="0" w:space="0" w:color="auto" w:frame="1"/>
          <w:lang w:val="es-ES"/>
        </w:rPr>
        <w:t>Samaranch</w:t>
      </w:r>
      <w:proofErr w:type="spellEnd"/>
      <w:r w:rsidRPr="002646DC">
        <w:rPr>
          <w:rFonts w:ascii="Arial" w:hAnsi="Arial" w:cs="Arial"/>
          <w:color w:val="525253"/>
          <w:lang w:val="es-ES"/>
        </w:rPr>
        <w:t>, el mismo escultor y otros personajes de la vida municipal tarraconense.</w:t>
      </w:r>
    </w:p>
    <w:p w:rsidR="0074288E" w:rsidRDefault="0074288E"/>
    <w:p w:rsidR="00177309" w:rsidRPr="002646DC" w:rsidRDefault="00177309">
      <w:r>
        <w:rPr>
          <w:noProof/>
          <w:lang w:val="ca-ES" w:eastAsia="ca-ES"/>
        </w:rPr>
        <w:drawing>
          <wp:inline distT="0" distB="0" distL="0" distR="0">
            <wp:extent cx="5103495" cy="3827780"/>
            <wp:effectExtent l="0" t="0" r="1905" b="1270"/>
            <wp:docPr id="1" name="Imagen 1" descr="Monumento als castell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umento als castelle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495" cy="382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7309" w:rsidRPr="002646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DC"/>
    <w:rsid w:val="00177309"/>
    <w:rsid w:val="002646DC"/>
    <w:rsid w:val="0074288E"/>
    <w:rsid w:val="00B2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B0782-0656-4AD4-9E87-FEFF04BB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styleId="Textoennegrita">
    <w:name w:val="Strong"/>
    <w:basedOn w:val="Fuentedeprrafopredeter"/>
    <w:uiPriority w:val="22"/>
    <w:qFormat/>
    <w:rsid w:val="002646DC"/>
    <w:rPr>
      <w:b/>
      <w:bCs/>
    </w:rPr>
  </w:style>
  <w:style w:type="character" w:customStyle="1" w:styleId="apple-converted-space">
    <w:name w:val="apple-converted-space"/>
    <w:basedOn w:val="Fuentedeprrafopredeter"/>
    <w:rsid w:val="00264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1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SOLANELLAS CASALS</dc:creator>
  <cp:keywords/>
  <dc:description/>
  <cp:lastModifiedBy>MARÍA SOLANELLAS CASALS</cp:lastModifiedBy>
  <cp:revision>3</cp:revision>
  <dcterms:created xsi:type="dcterms:W3CDTF">2016-02-08T00:23:00Z</dcterms:created>
  <dcterms:modified xsi:type="dcterms:W3CDTF">2016-02-08T00:27:00Z</dcterms:modified>
</cp:coreProperties>
</file>